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D2" w:rsidRPr="00B169DF" w:rsidRDefault="009F01D2" w:rsidP="009F01D2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201666793"/>
      <w:r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424E1D" w:rsidRPr="00424E1D" w:rsidRDefault="00424E1D" w:rsidP="00424E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24E1D">
        <w:rPr>
          <w:rFonts w:ascii="Corbel" w:hAnsi="Corbel"/>
          <w:b/>
          <w:smallCaps/>
          <w:sz w:val="24"/>
          <w:szCs w:val="24"/>
        </w:rPr>
        <w:t>SYLABUS</w:t>
      </w:r>
    </w:p>
    <w:p w:rsidR="00424E1D" w:rsidRPr="00424E1D" w:rsidRDefault="00424E1D" w:rsidP="00424E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24E1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424E1D">
        <w:rPr>
          <w:rFonts w:ascii="Corbel" w:hAnsi="Corbel"/>
          <w:i/>
          <w:smallCaps/>
          <w:sz w:val="24"/>
          <w:szCs w:val="24"/>
        </w:rPr>
        <w:t xml:space="preserve"> </w:t>
      </w:r>
      <w:r w:rsidR="00493F49">
        <w:rPr>
          <w:rFonts w:ascii="Corbel" w:hAnsi="Corbel"/>
          <w:smallCaps/>
          <w:sz w:val="24"/>
          <w:szCs w:val="24"/>
        </w:rPr>
        <w:t>2026</w:t>
      </w:r>
      <w:r w:rsidRPr="00424E1D">
        <w:rPr>
          <w:rFonts w:ascii="Corbel" w:hAnsi="Corbel"/>
          <w:smallCaps/>
          <w:sz w:val="24"/>
          <w:szCs w:val="24"/>
        </w:rPr>
        <w:t xml:space="preserve"> – 202</w:t>
      </w:r>
      <w:r w:rsidR="00493F49">
        <w:rPr>
          <w:rFonts w:ascii="Corbel" w:hAnsi="Corbel"/>
          <w:smallCaps/>
          <w:sz w:val="24"/>
          <w:szCs w:val="24"/>
        </w:rPr>
        <w:t>9</w:t>
      </w:r>
      <w:r w:rsidRPr="00424E1D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424E1D" w:rsidRPr="00424E1D" w:rsidRDefault="00424E1D" w:rsidP="00424E1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4E1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424E1D">
        <w:rPr>
          <w:rFonts w:ascii="Corbel" w:hAnsi="Corbel"/>
          <w:i/>
          <w:sz w:val="20"/>
          <w:szCs w:val="20"/>
        </w:rPr>
        <w:t>(skrajne daty</w:t>
      </w:r>
      <w:r w:rsidRPr="00424E1D">
        <w:rPr>
          <w:rFonts w:ascii="Corbel" w:hAnsi="Corbel"/>
          <w:sz w:val="20"/>
          <w:szCs w:val="20"/>
        </w:rPr>
        <w:t>)</w:t>
      </w:r>
    </w:p>
    <w:p w:rsidR="00424E1D" w:rsidRPr="00424E1D" w:rsidRDefault="00424E1D" w:rsidP="00424E1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24E1D">
        <w:rPr>
          <w:rFonts w:ascii="Corbel" w:hAnsi="Corbel"/>
          <w:sz w:val="20"/>
          <w:szCs w:val="20"/>
        </w:rPr>
        <w:t xml:space="preserve">Rok akademicki   </w:t>
      </w:r>
      <w:r w:rsidR="00493F49">
        <w:rPr>
          <w:rFonts w:ascii="Corbel" w:hAnsi="Corbel"/>
          <w:sz w:val="20"/>
          <w:szCs w:val="20"/>
        </w:rPr>
        <w:t>2026/2027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9F262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Europy</w:t>
            </w:r>
            <w:r w:rsidR="00437AD5">
              <w:rPr>
                <w:rFonts w:ascii="Corbel" w:hAnsi="Corbel"/>
                <w:b w:val="0"/>
                <w:sz w:val="24"/>
                <w:szCs w:val="24"/>
              </w:rPr>
              <w:t xml:space="preserve"> nowożytnej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F01D2" w:rsidRPr="00B169DF" w:rsidTr="00E02D72">
        <w:tc>
          <w:tcPr>
            <w:tcW w:w="2694" w:type="dxa"/>
            <w:vAlign w:val="center"/>
          </w:tcPr>
          <w:p w:rsidR="009F01D2" w:rsidRPr="00B169DF" w:rsidRDefault="009F01D2" w:rsidP="009F01D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F01D2" w:rsidRPr="00B169DF" w:rsidRDefault="009F01D2" w:rsidP="009F01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F01D2" w:rsidRPr="00B169DF" w:rsidTr="00E02D72">
        <w:tc>
          <w:tcPr>
            <w:tcW w:w="2694" w:type="dxa"/>
            <w:vAlign w:val="center"/>
          </w:tcPr>
          <w:p w:rsidR="009F01D2" w:rsidRPr="00B169DF" w:rsidRDefault="009F01D2" w:rsidP="009F01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F01D2" w:rsidRPr="00B169DF" w:rsidRDefault="009F01D2" w:rsidP="009F01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85B7F" w:rsidRPr="00B169DF" w:rsidRDefault="0016445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93F4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93F49">
              <w:rPr>
                <w:rFonts w:ascii="Corbel" w:hAnsi="Corbel"/>
                <w:b w:val="0"/>
                <w:sz w:val="24"/>
                <w:szCs w:val="24"/>
              </w:rPr>
              <w:t xml:space="preserve"> rok,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833145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F85B7F">
              <w:rPr>
                <w:rFonts w:ascii="Corbel" w:hAnsi="Corbel"/>
                <w:b w:val="0"/>
                <w:sz w:val="24"/>
                <w:szCs w:val="24"/>
              </w:rPr>
              <w:t>ierunkowy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F779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  <w:r w:rsidR="00EF779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F779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  <w:r w:rsidR="00EF779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:rsidR="00F85B7F" w:rsidRPr="00B169DF" w:rsidRDefault="00F85B7F" w:rsidP="00F85B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85B7F" w:rsidRPr="00B169DF" w:rsidTr="00E02D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16445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C13E51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85B7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85B7F" w:rsidRPr="00B169DF" w:rsidTr="00E02D72">
        <w:tc>
          <w:tcPr>
            <w:tcW w:w="9670" w:type="dxa"/>
          </w:tcPr>
          <w:p w:rsidR="00F85B7F" w:rsidRPr="00B169DF" w:rsidRDefault="002A70A5" w:rsidP="00E02D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2A7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odstawowa wiedza z zakresu historii i kultury europejskiej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</w:p>
    <w:p w:rsidR="00F85B7F" w:rsidRPr="00B169DF" w:rsidRDefault="00F85B7F" w:rsidP="00F85B7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F85B7F" w:rsidRPr="00B169DF" w:rsidRDefault="00F85B7F" w:rsidP="00F85B7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F85B7F" w:rsidRPr="00B169DF" w:rsidRDefault="006E5062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</w:t>
            </w:r>
            <w:r w:rsidRPr="006E5062">
              <w:rPr>
                <w:rFonts w:ascii="Corbel" w:hAnsi="Corbel"/>
                <w:b w:val="0"/>
                <w:sz w:val="24"/>
                <w:szCs w:val="24"/>
              </w:rPr>
              <w:t>jedności i różnorodności kultury europejskiej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F85B7F" w:rsidRPr="00B169DF" w:rsidRDefault="00B1546E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Wykształcenie 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postawy szacunku wobec kultury </w:t>
            </w:r>
            <w:r>
              <w:rPr>
                <w:rFonts w:ascii="Corbel" w:hAnsi="Corbel"/>
                <w:b w:val="0"/>
                <w:sz w:val="24"/>
                <w:szCs w:val="24"/>
              </w:rPr>
              <w:t>poprzednich epok.</w:t>
            </w:r>
          </w:p>
        </w:tc>
      </w:tr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F85B7F" w:rsidRPr="00B169DF" w:rsidRDefault="00B1546E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świadomienie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wpływu 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>kulturowe</w:t>
            </w:r>
            <w:r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 Europy okres</w:t>
            </w: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 nowożytn</w:t>
            </w:r>
            <w:r>
              <w:rPr>
                <w:rFonts w:ascii="Corbel" w:hAnsi="Corbel"/>
                <w:b w:val="0"/>
                <w:sz w:val="24"/>
                <w:szCs w:val="24"/>
              </w:rPr>
              <w:t>ego na współczesność.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85B7F" w:rsidRPr="00B169DF" w:rsidRDefault="00F85B7F" w:rsidP="00F85B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B47B9B" w:rsidRPr="00B169DF" w:rsidTr="00743800">
        <w:tc>
          <w:tcPr>
            <w:tcW w:w="1679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F85B7F" w:rsidRPr="00B169DF" w:rsidRDefault="00B47B9B" w:rsidP="00E0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</w:t>
            </w:r>
            <w:r w:rsidRPr="00B47B9B">
              <w:rPr>
                <w:rFonts w:ascii="Corbel" w:hAnsi="Corbel"/>
                <w:b w:val="0"/>
                <w:smallCaps w:val="0"/>
                <w:szCs w:val="24"/>
              </w:rPr>
              <w:t>kulturowej roli Europy w okresie nowożytnym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9459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F85B7F" w:rsidRPr="00B169DF" w:rsidRDefault="00763CAC" w:rsidP="00763C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i użytkować informację z dziedziny kultury wspólnot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religijnych z wykorzystaniem różnych źródeł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F85B7F" w:rsidRPr="00B169DF" w:rsidRDefault="00763CAC" w:rsidP="00763C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rozumie różne dylematy w obrębie wyznań katolickich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związane z komunikacją międzykulturową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763CAC" w:rsidRPr="00763CAC" w:rsidRDefault="00763CAC" w:rsidP="00763C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świadomość odpowiedzialności za zachowanie</w:t>
            </w:r>
          </w:p>
          <w:p w:rsidR="00F85B7F" w:rsidRPr="00B169DF" w:rsidRDefault="00763CAC" w:rsidP="00763C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3CAC">
              <w:rPr>
                <w:rFonts w:ascii="Corbel" w:hAnsi="Corbel"/>
                <w:b w:val="0"/>
                <w:smallCaps w:val="0"/>
                <w:szCs w:val="24"/>
              </w:rPr>
              <w:t>dziedzictwa 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F85B7F" w:rsidRPr="00B169DF" w:rsidRDefault="00F85B7F" w:rsidP="00F85B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F85B7F" w:rsidRPr="00B169DF" w:rsidRDefault="00F85B7F" w:rsidP="00F85B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057477" w:rsidRPr="00B169DF" w:rsidTr="00E02D72">
        <w:tc>
          <w:tcPr>
            <w:tcW w:w="9520" w:type="dxa"/>
          </w:tcPr>
          <w:p w:rsidR="00057477" w:rsidRPr="00B169DF" w:rsidRDefault="00057477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B7F" w:rsidRPr="00B169DF" w:rsidTr="00E02D72">
        <w:tc>
          <w:tcPr>
            <w:tcW w:w="9520" w:type="dxa"/>
          </w:tcPr>
          <w:p w:rsidR="00F85B7F" w:rsidRPr="00B169DF" w:rsidRDefault="004B0E6B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B0E6B">
              <w:rPr>
                <w:rFonts w:ascii="Corbel" w:hAnsi="Corbel"/>
                <w:sz w:val="24"/>
                <w:szCs w:val="24"/>
              </w:rPr>
              <w:t>Ideały kultury nowożytne</w:t>
            </w:r>
            <w:r>
              <w:rPr>
                <w:rFonts w:ascii="Corbel" w:hAnsi="Corbel"/>
                <w:sz w:val="24"/>
                <w:szCs w:val="24"/>
              </w:rPr>
              <w:t>j.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FD1F20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1F20">
              <w:rPr>
                <w:rFonts w:ascii="Corbel" w:hAnsi="Corbel"/>
                <w:sz w:val="24"/>
                <w:szCs w:val="24"/>
              </w:rPr>
              <w:t>Tolerancja religijna i wolność słowa w epoce nowożytnej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1A4356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A4356">
              <w:rPr>
                <w:rFonts w:ascii="Corbel" w:hAnsi="Corbel"/>
                <w:sz w:val="24"/>
                <w:szCs w:val="24"/>
              </w:rPr>
              <w:t>Wynalazki epoki i ich znaczenie dla rozwoju</w:t>
            </w:r>
            <w:r>
              <w:rPr>
                <w:rFonts w:ascii="Corbel" w:hAnsi="Corbel"/>
                <w:sz w:val="24"/>
                <w:szCs w:val="24"/>
              </w:rPr>
              <w:t xml:space="preserve"> cywilizacyjnego.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245F4F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miasta i zmiany w strukturze społecznej</w:t>
            </w:r>
            <w:r w:rsidR="007001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Misja Europy.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Archetypy i autorytety.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0175">
              <w:rPr>
                <w:rFonts w:ascii="Corbel" w:hAnsi="Corbel"/>
                <w:sz w:val="24"/>
                <w:szCs w:val="24"/>
              </w:rPr>
              <w:t>Mecenat kulturalny w XVI – XVIII 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D563A1" w:rsidRDefault="00F85B7F" w:rsidP="00F85B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F85B7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3A2F5B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pisemna, dyskusja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F85B7F" w:rsidRPr="00B169DF" w:rsidTr="00C13E51">
        <w:tc>
          <w:tcPr>
            <w:tcW w:w="1962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13E51" w:rsidRPr="00B169DF" w:rsidTr="00C13E51">
        <w:tc>
          <w:tcPr>
            <w:tcW w:w="1962" w:type="dxa"/>
          </w:tcPr>
          <w:p w:rsidR="00C13E51" w:rsidRPr="00B169DF" w:rsidRDefault="00C13E51" w:rsidP="00C13E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C13E51" w:rsidRPr="00B169DF" w:rsidRDefault="00C13E51" w:rsidP="00C13E5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aca pisemna</w:t>
            </w:r>
          </w:p>
        </w:tc>
        <w:tc>
          <w:tcPr>
            <w:tcW w:w="2117" w:type="dxa"/>
          </w:tcPr>
          <w:p w:rsidR="00C13E51" w:rsidRPr="00B169DF" w:rsidRDefault="00C13E51" w:rsidP="00C13E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A41D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13E51" w:rsidRPr="00B169DF" w:rsidTr="00C13E51">
        <w:tc>
          <w:tcPr>
            <w:tcW w:w="1962" w:type="dxa"/>
          </w:tcPr>
          <w:p w:rsidR="00C13E51" w:rsidRPr="00B169DF" w:rsidRDefault="00C13E51" w:rsidP="00C13E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>-EK_04</w:t>
            </w:r>
          </w:p>
        </w:tc>
        <w:tc>
          <w:tcPr>
            <w:tcW w:w="5441" w:type="dxa"/>
          </w:tcPr>
          <w:p w:rsidR="00C13E51" w:rsidRPr="00B169DF" w:rsidRDefault="00C13E51" w:rsidP="00C13E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17" w:type="dxa"/>
          </w:tcPr>
          <w:p w:rsidR="00C13E51" w:rsidRPr="00B169DF" w:rsidRDefault="00C13E51" w:rsidP="00C13E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A41D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F85B7F" w:rsidRPr="00B169DF" w:rsidTr="00E02D72">
        <w:tc>
          <w:tcPr>
            <w:tcW w:w="9670" w:type="dxa"/>
          </w:tcPr>
          <w:p w:rsidR="000361C9" w:rsidRPr="000361C9" w:rsidRDefault="000361C9" w:rsidP="000361C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Obecność na zajęciach oraz praca zaliczeniowa na wskazany temat napisana w oparciu o</w:t>
            </w:r>
          </w:p>
          <w:p w:rsidR="000361C9" w:rsidRDefault="000361C9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literaturę przedmiotu</w:t>
            </w:r>
          </w:p>
          <w:p w:rsidR="00F85B7F" w:rsidRDefault="00F85B7F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pisemnej.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 umiejętności wykorzystania posiadanej wiedzy w dyskusji</w:t>
            </w:r>
          </w:p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dyskusji, brak samodzielnych propozycji sformułowań dotyczących możliwości rozwiązania zadanych problemów</w:t>
            </w:r>
          </w:p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prowadzonych dyskusjach, umiejętność samodzielnego formułowania rozwiązań omawianych problemów.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F85B7F" w:rsidRPr="00B169DF" w:rsidTr="00E02D72">
        <w:tc>
          <w:tcPr>
            <w:tcW w:w="4962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B3F03" w:rsidRDefault="00EB3F03" w:rsidP="00D547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EB3F03" w:rsidRDefault="00D5479C" w:rsidP="00EB3F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Kuncewicz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Legenda Europy,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2005, s. 7-58, 134-178, 217-244, 340-356</w:t>
            </w:r>
            <w:r w:rsid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5479C" w:rsidRPr="00D5479C" w:rsidRDefault="00D5479C" w:rsidP="00EB3F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Berenger</w:t>
            </w:r>
            <w:proofErr w:type="spellEnd"/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Tolerancja religijna w Europie w czasach nowożytnych (XV –</w:t>
            </w:r>
          </w:p>
          <w:p w:rsidR="00EB3F03" w:rsidRDefault="00D5479C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XVIII wiek), Poznań 2002.</w:t>
            </w:r>
          </w:p>
          <w:p w:rsidR="00EB3F03" w:rsidRPr="00EB3F03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Chaunu</w:t>
            </w:r>
            <w:proofErr w:type="spellEnd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Cywilizacja wieku Oświecenia, Warszawa 1989.</w:t>
            </w:r>
          </w:p>
          <w:p w:rsidR="00EB3F03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Delumeau</w:t>
            </w:r>
            <w:proofErr w:type="spellEnd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Cywilizacja Odrodzenia, Warszawa 1993.</w:t>
            </w:r>
          </w:p>
          <w:p w:rsidR="00EB3F03" w:rsidRPr="00D5479C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Rietbergen</w:t>
            </w:r>
            <w:proofErr w:type="spellEnd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Europa. Dzieje kultury, Warszawa 2001.</w:t>
            </w:r>
          </w:p>
        </w:tc>
      </w:tr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B3F03" w:rsidRPr="00EB3F03" w:rsidRDefault="00EB3F03" w:rsidP="00EB3F03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Malarczyk J., Historia doktryn polityczno – prawnych czasów nowożytnych</w:t>
            </w:r>
          </w:p>
          <w:p w:rsidR="00EB3F03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(Odrodzenie i Oświecenie), Lublin 1995.</w:t>
            </w:r>
          </w:p>
          <w:p w:rsidR="00EB3F03" w:rsidRPr="00EB3F03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Hazard P., Myśl europejska w XVIII wieku. Od Monteskiusza do Lessinga,</w:t>
            </w:r>
          </w:p>
          <w:p w:rsidR="00EB3F03" w:rsidRPr="009F36E6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1972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43E77" w:rsidRDefault="00743E77"/>
    <w:sectPr w:rsidR="00743E77" w:rsidSect="00F85B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B28" w:rsidRDefault="002A5B28" w:rsidP="00F85B7F">
      <w:pPr>
        <w:spacing w:after="0" w:line="240" w:lineRule="auto"/>
      </w:pPr>
      <w:r>
        <w:separator/>
      </w:r>
    </w:p>
  </w:endnote>
  <w:endnote w:type="continuationSeparator" w:id="0">
    <w:p w:rsidR="002A5B28" w:rsidRDefault="002A5B28" w:rsidP="00F8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B28" w:rsidRDefault="002A5B28" w:rsidP="00F85B7F">
      <w:pPr>
        <w:spacing w:after="0" w:line="240" w:lineRule="auto"/>
      </w:pPr>
      <w:r>
        <w:separator/>
      </w:r>
    </w:p>
  </w:footnote>
  <w:footnote w:type="continuationSeparator" w:id="0">
    <w:p w:rsidR="002A5B28" w:rsidRDefault="002A5B28" w:rsidP="00F85B7F">
      <w:pPr>
        <w:spacing w:after="0" w:line="240" w:lineRule="auto"/>
      </w:pPr>
      <w:r>
        <w:continuationSeparator/>
      </w:r>
    </w:p>
  </w:footnote>
  <w:footnote w:id="1">
    <w:p w:rsidR="00F85B7F" w:rsidRDefault="00F85B7F" w:rsidP="00F85B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B7F"/>
    <w:rsid w:val="000328D7"/>
    <w:rsid w:val="000361C9"/>
    <w:rsid w:val="00057477"/>
    <w:rsid w:val="000848F3"/>
    <w:rsid w:val="0016445F"/>
    <w:rsid w:val="001A4356"/>
    <w:rsid w:val="00245F4F"/>
    <w:rsid w:val="002A5B28"/>
    <w:rsid w:val="002A70A5"/>
    <w:rsid w:val="003A2F5B"/>
    <w:rsid w:val="00402DC3"/>
    <w:rsid w:val="00424E1D"/>
    <w:rsid w:val="00437AD5"/>
    <w:rsid w:val="00493F49"/>
    <w:rsid w:val="004B0E6B"/>
    <w:rsid w:val="005828E2"/>
    <w:rsid w:val="005A62C3"/>
    <w:rsid w:val="005B7C81"/>
    <w:rsid w:val="005D1D6B"/>
    <w:rsid w:val="0069459F"/>
    <w:rsid w:val="006B0925"/>
    <w:rsid w:val="006E5062"/>
    <w:rsid w:val="00700175"/>
    <w:rsid w:val="007246A6"/>
    <w:rsid w:val="00736680"/>
    <w:rsid w:val="00743800"/>
    <w:rsid w:val="00743E77"/>
    <w:rsid w:val="00763CAC"/>
    <w:rsid w:val="00773294"/>
    <w:rsid w:val="007D127A"/>
    <w:rsid w:val="007D73BD"/>
    <w:rsid w:val="00833145"/>
    <w:rsid w:val="00987C14"/>
    <w:rsid w:val="009F01D2"/>
    <w:rsid w:val="009F262F"/>
    <w:rsid w:val="00A74C51"/>
    <w:rsid w:val="00B1546E"/>
    <w:rsid w:val="00B47B9B"/>
    <w:rsid w:val="00BF025F"/>
    <w:rsid w:val="00C13E51"/>
    <w:rsid w:val="00C35817"/>
    <w:rsid w:val="00CF10AD"/>
    <w:rsid w:val="00D10956"/>
    <w:rsid w:val="00D5479C"/>
    <w:rsid w:val="00E61125"/>
    <w:rsid w:val="00E613C8"/>
    <w:rsid w:val="00EB3F03"/>
    <w:rsid w:val="00EF779D"/>
    <w:rsid w:val="00F0487F"/>
    <w:rsid w:val="00F85B7F"/>
    <w:rsid w:val="00FD1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B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5B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B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B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5B7F"/>
    <w:rPr>
      <w:vertAlign w:val="superscript"/>
    </w:rPr>
  </w:style>
  <w:style w:type="paragraph" w:customStyle="1" w:styleId="Punktygwne">
    <w:name w:val="Punkty główne"/>
    <w:basedOn w:val="Normalny"/>
    <w:rsid w:val="00F85B7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B7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5B7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B7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85B7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5B7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5B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5B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85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B7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793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Admin</cp:lastModifiedBy>
  <cp:revision>32</cp:revision>
  <dcterms:created xsi:type="dcterms:W3CDTF">2024-09-25T21:16:00Z</dcterms:created>
  <dcterms:modified xsi:type="dcterms:W3CDTF">2026-06-26T18:27:00Z</dcterms:modified>
</cp:coreProperties>
</file>